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1"/>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5245"/>
        <w:gridCol w:w="1276"/>
      </w:tblGrid>
      <w:tr w:rsidR="00E0279E" w:rsidRPr="000B06B1" w14:paraId="17F56DED" w14:textId="77777777" w:rsidTr="000B207E">
        <w:trPr>
          <w:jc w:val="right"/>
        </w:trPr>
        <w:tc>
          <w:tcPr>
            <w:tcW w:w="5245" w:type="dxa"/>
            <w:tcBorders>
              <w:right w:val="single" w:sz="2" w:space="0" w:color="3494BA"/>
            </w:tcBorders>
          </w:tcPr>
          <w:p w14:paraId="3B2012A0" w14:textId="77777777" w:rsidR="00E0279E" w:rsidRPr="000B06B1" w:rsidRDefault="00E0279E" w:rsidP="000B207E">
            <w:pPr>
              <w:tabs>
                <w:tab w:val="center" w:pos="4536"/>
                <w:tab w:val="right" w:pos="9072"/>
              </w:tabs>
              <w:spacing w:after="0"/>
              <w:ind w:left="720"/>
              <w:jc w:val="both"/>
              <w:rPr>
                <w:rFonts w:ascii="Calibri" w:hAnsi="Calibri"/>
                <w:lang w:val="en-US"/>
              </w:rPr>
            </w:pPr>
          </w:p>
        </w:tc>
        <w:tc>
          <w:tcPr>
            <w:tcW w:w="1276" w:type="dxa"/>
            <w:tcBorders>
              <w:left w:val="single" w:sz="2" w:space="0" w:color="3494BA"/>
            </w:tcBorders>
          </w:tcPr>
          <w:p w14:paraId="587753C6" w14:textId="77777777" w:rsidR="00E0279E" w:rsidRPr="000B06B1" w:rsidRDefault="00E0279E" w:rsidP="000B207E">
            <w:pPr>
              <w:tabs>
                <w:tab w:val="center" w:pos="4536"/>
                <w:tab w:val="right" w:pos="9072"/>
              </w:tabs>
              <w:spacing w:after="0" w:line="180" w:lineRule="exact"/>
              <w:jc w:val="both"/>
              <w:rPr>
                <w:rFonts w:ascii="Calibri Light" w:hAnsi="Calibri Light" w:cs="Calibri Light"/>
                <w:color w:val="3494BA"/>
                <w:spacing w:val="-12"/>
                <w:lang w:val="en-US"/>
              </w:rPr>
            </w:pPr>
            <w:r w:rsidRPr="000B06B1">
              <w:rPr>
                <w:rFonts w:ascii="Calibri Light" w:hAnsi="Calibri Light" w:cs="Calibri Light"/>
                <w:color w:val="3494BA"/>
                <w:spacing w:val="-12"/>
                <w:lang w:val="en-US"/>
              </w:rPr>
              <w:t>PROGRAMUL</w:t>
            </w:r>
          </w:p>
          <w:p w14:paraId="74D5AFFD" w14:textId="77777777" w:rsidR="00E0279E" w:rsidRPr="000B06B1" w:rsidRDefault="00E0279E" w:rsidP="000B207E">
            <w:pPr>
              <w:tabs>
                <w:tab w:val="center" w:pos="4536"/>
                <w:tab w:val="right" w:pos="9072"/>
              </w:tabs>
              <w:spacing w:after="0" w:line="180" w:lineRule="exact"/>
              <w:jc w:val="both"/>
              <w:rPr>
                <w:rFonts w:ascii="Calibri Light" w:hAnsi="Calibri Light" w:cs="Calibri Light"/>
                <w:color w:val="3494BA"/>
                <w:spacing w:val="-12"/>
                <w:lang w:val="en-US"/>
              </w:rPr>
            </w:pPr>
            <w:r w:rsidRPr="000B06B1">
              <w:rPr>
                <w:rFonts w:ascii="Calibri Light" w:hAnsi="Calibri Light" w:cs="Calibri Light"/>
                <w:color w:val="3494BA"/>
                <w:spacing w:val="-12"/>
                <w:lang w:val="en-US"/>
              </w:rPr>
              <w:t>TRANZIȚIE</w:t>
            </w:r>
          </w:p>
          <w:p w14:paraId="44CD6DAD" w14:textId="77777777" w:rsidR="00E0279E" w:rsidRPr="000B06B1" w:rsidRDefault="00E0279E" w:rsidP="000B207E">
            <w:pPr>
              <w:tabs>
                <w:tab w:val="center" w:pos="4536"/>
                <w:tab w:val="right" w:pos="9072"/>
              </w:tabs>
              <w:spacing w:after="0" w:line="180" w:lineRule="exact"/>
              <w:jc w:val="both"/>
              <w:rPr>
                <w:rFonts w:ascii="Calibri Light" w:hAnsi="Calibri Light" w:cs="Calibri Light"/>
                <w:color w:val="3494BA"/>
                <w:spacing w:val="-12"/>
                <w:lang w:val="en-US"/>
              </w:rPr>
            </w:pPr>
            <w:r w:rsidRPr="000B06B1">
              <w:rPr>
                <w:rFonts w:ascii="Calibri Light" w:hAnsi="Calibri Light" w:cs="Calibri Light"/>
                <w:color w:val="3494BA"/>
                <w:spacing w:val="-12"/>
                <w:lang w:val="en-US"/>
              </w:rPr>
              <w:t>JUSTĂ</w:t>
            </w:r>
          </w:p>
        </w:tc>
      </w:tr>
    </w:tbl>
    <w:p w14:paraId="2B0E941F" w14:textId="68CF3EA0" w:rsidR="000A24CA" w:rsidRPr="000A24CA" w:rsidRDefault="00E0279E" w:rsidP="000A24CA">
      <w:pPr>
        <w:rPr>
          <w:rFonts w:ascii="Calibri" w:hAnsi="Calibri" w:cs="Calibri"/>
          <w:b/>
          <w:color w:val="0070C0"/>
          <w:szCs w:val="22"/>
        </w:rPr>
      </w:pPr>
      <w:r w:rsidRPr="000A24CA">
        <w:rPr>
          <w:b/>
          <w:bCs/>
          <w:color w:val="0070C0"/>
        </w:rPr>
        <w:t xml:space="preserve">Anexa </w:t>
      </w:r>
      <w:r w:rsidR="004B16DD" w:rsidRPr="000A24CA">
        <w:rPr>
          <w:b/>
          <w:bCs/>
          <w:color w:val="0070C0"/>
        </w:rPr>
        <w:t>7</w:t>
      </w:r>
      <w:r w:rsidRPr="000A24CA">
        <w:rPr>
          <w:b/>
          <w:bCs/>
          <w:color w:val="0070C0"/>
        </w:rPr>
        <w:t xml:space="preserve"> la Ghidul Solicitantului</w:t>
      </w:r>
      <w:r w:rsidR="000A24CA" w:rsidRPr="000A24CA">
        <w:rPr>
          <w:b/>
          <w:bCs/>
          <w:color w:val="0070C0"/>
        </w:rPr>
        <w:t xml:space="preserve"> </w:t>
      </w:r>
      <w:r w:rsidR="000A24CA">
        <w:rPr>
          <w:rFonts w:cs="Calibri"/>
          <w:b/>
          <w:color w:val="0070C0"/>
        </w:rPr>
        <w:t xml:space="preserve">– pentru acțiunea </w:t>
      </w:r>
      <w:r w:rsidR="000A24CA">
        <w:rPr>
          <w:b/>
          <w:bCs/>
          <w:color w:val="0070C0"/>
        </w:rPr>
        <w:t>„Sprijinirea tranziției forței de muncă” – componenta „Sprijin pentru adaptarea la schimbare a lucrătorilor, întreprinderilor și antreprenorilor” din cadrul Programului Tranziție Justă 2021 – 2027</w:t>
      </w:r>
    </w:p>
    <w:p w14:paraId="367EAF3B" w14:textId="69552726" w:rsidR="00E0279E" w:rsidRDefault="00E0279E" w:rsidP="00E0279E"/>
    <w:p w14:paraId="08540C5C" w14:textId="77777777" w:rsidR="00E0279E" w:rsidRDefault="00E0279E" w:rsidP="00E0279E">
      <w:pPr>
        <w:jc w:val="center"/>
      </w:pPr>
    </w:p>
    <w:p w14:paraId="6E885048" w14:textId="77777777" w:rsidR="00E0279E" w:rsidRPr="00412CA4" w:rsidRDefault="00E0279E" w:rsidP="00E0279E">
      <w:pPr>
        <w:jc w:val="center"/>
        <w:rPr>
          <w:sz w:val="24"/>
        </w:rPr>
      </w:pPr>
    </w:p>
    <w:p w14:paraId="73942F1E" w14:textId="1B6AE2B7" w:rsidR="00E0279E" w:rsidRPr="00412CA4" w:rsidRDefault="00E0279E" w:rsidP="00E0279E">
      <w:pPr>
        <w:jc w:val="center"/>
        <w:rPr>
          <w:b/>
          <w:bCs/>
          <w:sz w:val="24"/>
        </w:rPr>
      </w:pPr>
      <w:r w:rsidRPr="00412CA4">
        <w:rPr>
          <w:b/>
          <w:bCs/>
          <w:sz w:val="24"/>
        </w:rPr>
        <w:t>Grilă de evaluare tehnico – financiară</w:t>
      </w:r>
    </w:p>
    <w:p w14:paraId="52CE64B6" w14:textId="77777777" w:rsidR="00E0279E" w:rsidRDefault="00E0279E" w:rsidP="00E0279E">
      <w:pPr>
        <w:jc w:val="center"/>
      </w:pPr>
    </w:p>
    <w:tbl>
      <w:tblPr>
        <w:tblStyle w:val="TableGrid"/>
        <w:tblW w:w="0" w:type="auto"/>
        <w:tblLook w:val="04A0" w:firstRow="1" w:lastRow="0" w:firstColumn="1" w:lastColumn="0" w:noHBand="0" w:noVBand="1"/>
      </w:tblPr>
      <w:tblGrid>
        <w:gridCol w:w="895"/>
        <w:gridCol w:w="4590"/>
        <w:gridCol w:w="4050"/>
        <w:gridCol w:w="1980"/>
        <w:gridCol w:w="2250"/>
      </w:tblGrid>
      <w:tr w:rsidR="00E0279E" w14:paraId="22A067B1" w14:textId="77777777" w:rsidTr="00357911">
        <w:trPr>
          <w:tblHeader/>
        </w:trPr>
        <w:tc>
          <w:tcPr>
            <w:tcW w:w="895" w:type="dxa"/>
            <w:shd w:val="clear" w:color="auto" w:fill="8EAADB" w:themeFill="accent1" w:themeFillTint="99"/>
          </w:tcPr>
          <w:p w14:paraId="2E76DABA" w14:textId="4F9688BB" w:rsidR="00E0279E" w:rsidRPr="00412CA4" w:rsidRDefault="00E0279E" w:rsidP="00E0279E">
            <w:pPr>
              <w:jc w:val="center"/>
              <w:rPr>
                <w:b/>
                <w:bCs/>
              </w:rPr>
            </w:pPr>
            <w:r w:rsidRPr="00412CA4">
              <w:rPr>
                <w:b/>
                <w:bCs/>
              </w:rPr>
              <w:t>Nr. crt.</w:t>
            </w:r>
          </w:p>
        </w:tc>
        <w:tc>
          <w:tcPr>
            <w:tcW w:w="4590" w:type="dxa"/>
            <w:shd w:val="clear" w:color="auto" w:fill="8EAADB" w:themeFill="accent1" w:themeFillTint="99"/>
          </w:tcPr>
          <w:p w14:paraId="20B1D0AA" w14:textId="577374BA" w:rsidR="00E0279E" w:rsidRPr="00412CA4" w:rsidRDefault="00E0279E" w:rsidP="00E0279E">
            <w:pPr>
              <w:jc w:val="center"/>
              <w:rPr>
                <w:b/>
                <w:bCs/>
              </w:rPr>
            </w:pPr>
            <w:r w:rsidRPr="00412CA4">
              <w:rPr>
                <w:b/>
                <w:bCs/>
              </w:rPr>
              <w:t>Criteriu/subcriteriu</w:t>
            </w:r>
          </w:p>
        </w:tc>
        <w:tc>
          <w:tcPr>
            <w:tcW w:w="4050" w:type="dxa"/>
            <w:shd w:val="clear" w:color="auto" w:fill="8EAADB" w:themeFill="accent1" w:themeFillTint="99"/>
          </w:tcPr>
          <w:p w14:paraId="609EBAFC" w14:textId="7DB9D8A7" w:rsidR="00E0279E" w:rsidRPr="00412CA4" w:rsidRDefault="00E0279E" w:rsidP="00E0279E">
            <w:pPr>
              <w:jc w:val="center"/>
              <w:rPr>
                <w:b/>
                <w:bCs/>
              </w:rPr>
            </w:pPr>
            <w:r w:rsidRPr="00412CA4">
              <w:rPr>
                <w:b/>
                <w:bCs/>
              </w:rPr>
              <w:t>Descriere elemente verificate</w:t>
            </w:r>
          </w:p>
        </w:tc>
        <w:tc>
          <w:tcPr>
            <w:tcW w:w="1980" w:type="dxa"/>
            <w:shd w:val="clear" w:color="auto" w:fill="8EAADB" w:themeFill="accent1" w:themeFillTint="99"/>
          </w:tcPr>
          <w:p w14:paraId="44783C59" w14:textId="785FA307" w:rsidR="00E0279E" w:rsidRPr="00412CA4" w:rsidRDefault="00E0279E" w:rsidP="00E0279E">
            <w:pPr>
              <w:jc w:val="center"/>
              <w:rPr>
                <w:b/>
                <w:bCs/>
              </w:rPr>
            </w:pPr>
            <w:r w:rsidRPr="00412CA4">
              <w:rPr>
                <w:b/>
                <w:bCs/>
              </w:rPr>
              <w:t>DA</w:t>
            </w:r>
          </w:p>
        </w:tc>
        <w:tc>
          <w:tcPr>
            <w:tcW w:w="2250" w:type="dxa"/>
            <w:shd w:val="clear" w:color="auto" w:fill="8EAADB" w:themeFill="accent1" w:themeFillTint="99"/>
          </w:tcPr>
          <w:p w14:paraId="53B00443" w14:textId="3DE79CC1" w:rsidR="00E0279E" w:rsidRPr="00412CA4" w:rsidRDefault="00E0279E" w:rsidP="00E0279E">
            <w:pPr>
              <w:jc w:val="center"/>
              <w:rPr>
                <w:b/>
                <w:bCs/>
              </w:rPr>
            </w:pPr>
            <w:r w:rsidRPr="00412CA4">
              <w:rPr>
                <w:b/>
                <w:bCs/>
              </w:rPr>
              <w:t>NU</w:t>
            </w:r>
          </w:p>
        </w:tc>
      </w:tr>
      <w:tr w:rsidR="005B72F5" w14:paraId="378BB7C9" w14:textId="77777777" w:rsidTr="00006454">
        <w:tc>
          <w:tcPr>
            <w:tcW w:w="895" w:type="dxa"/>
            <w:shd w:val="clear" w:color="auto" w:fill="B4C6E7" w:themeFill="accent1" w:themeFillTint="66"/>
          </w:tcPr>
          <w:p w14:paraId="01815849" w14:textId="0B8F6A28" w:rsidR="005B72F5" w:rsidRPr="00D50B19" w:rsidRDefault="005B72F5" w:rsidP="00E0279E">
            <w:pPr>
              <w:jc w:val="center"/>
              <w:rPr>
                <w:b/>
                <w:bCs/>
              </w:rPr>
            </w:pPr>
            <w:r w:rsidRPr="00D50B19">
              <w:rPr>
                <w:b/>
                <w:bCs/>
              </w:rPr>
              <w:t>1.</w:t>
            </w:r>
          </w:p>
        </w:tc>
        <w:tc>
          <w:tcPr>
            <w:tcW w:w="12870" w:type="dxa"/>
            <w:gridSpan w:val="4"/>
            <w:shd w:val="clear" w:color="auto" w:fill="B4C6E7" w:themeFill="accent1" w:themeFillTint="66"/>
          </w:tcPr>
          <w:p w14:paraId="3A9314A4" w14:textId="04A165B4" w:rsidR="005B72F5" w:rsidRPr="00D50B19" w:rsidRDefault="005B72F5" w:rsidP="005B72F5">
            <w:pPr>
              <w:rPr>
                <w:b/>
                <w:bCs/>
              </w:rPr>
            </w:pPr>
            <w:r w:rsidRPr="00D50B19">
              <w:rPr>
                <w:b/>
                <w:bCs/>
              </w:rPr>
              <w:t>RELEVANȚĂ</w:t>
            </w:r>
          </w:p>
        </w:tc>
      </w:tr>
      <w:tr w:rsidR="00E0279E" w14:paraId="47BEC693" w14:textId="77777777" w:rsidTr="00357911">
        <w:tc>
          <w:tcPr>
            <w:tcW w:w="895" w:type="dxa"/>
          </w:tcPr>
          <w:p w14:paraId="747F5DF7" w14:textId="0392068C" w:rsidR="00E0279E" w:rsidRDefault="00E0279E" w:rsidP="00E0279E">
            <w:pPr>
              <w:jc w:val="center"/>
            </w:pPr>
            <w:r>
              <w:t>1.1</w:t>
            </w:r>
          </w:p>
        </w:tc>
        <w:tc>
          <w:tcPr>
            <w:tcW w:w="4590" w:type="dxa"/>
          </w:tcPr>
          <w:p w14:paraId="5544C836" w14:textId="4119AB94" w:rsidR="00E0279E" w:rsidRPr="00347C11" w:rsidRDefault="00347C11" w:rsidP="00577C9E">
            <w:pPr>
              <w:jc w:val="both"/>
              <w:rPr>
                <w:lang w:val="it-IT"/>
              </w:rPr>
            </w:pPr>
            <w:r>
              <w:t xml:space="preserve">Proiectul contribuie </w:t>
            </w:r>
            <w:r w:rsidRPr="00347C11">
              <w:t xml:space="preserve">la îndeplinirea obiectivului specific al PTJ </w:t>
            </w:r>
            <w:r>
              <w:t>2021-2027</w:t>
            </w:r>
            <w:r w:rsidR="00334DCB">
              <w:t xml:space="preserve"> și a obiectivelor din documentele strategice relevante pentru proiect</w:t>
            </w:r>
          </w:p>
        </w:tc>
        <w:tc>
          <w:tcPr>
            <w:tcW w:w="4050" w:type="dxa"/>
          </w:tcPr>
          <w:p w14:paraId="4AC1A6A5" w14:textId="66EB8131" w:rsidR="00E0279E" w:rsidRDefault="00347C11" w:rsidP="00577C9E">
            <w:pPr>
              <w:jc w:val="both"/>
            </w:pPr>
            <w:r>
              <w:t>Se verifică contribuția proiectului la realizarea obiectivului specific al PTJ 2021-2027</w:t>
            </w:r>
            <w:r w:rsidR="00334DCB">
              <w:t xml:space="preserve">, precum și </w:t>
            </w:r>
            <w:r w:rsidR="00334DCB" w:rsidRPr="00334DCB">
              <w:t>modul în care proiectul se încadrează/răspunde unei strategii/unor planuri relevante</w:t>
            </w:r>
            <w:r w:rsidR="00334DCB">
              <w:t xml:space="preserve">. </w:t>
            </w:r>
            <w:r w:rsidR="00334DCB" w:rsidRPr="00334DCB">
              <w:t xml:space="preserve"> </w:t>
            </w:r>
          </w:p>
        </w:tc>
        <w:tc>
          <w:tcPr>
            <w:tcW w:w="1980" w:type="dxa"/>
          </w:tcPr>
          <w:p w14:paraId="0222D86B" w14:textId="77777777" w:rsidR="00E0279E" w:rsidRDefault="00E0279E" w:rsidP="00E0279E">
            <w:pPr>
              <w:jc w:val="center"/>
            </w:pPr>
          </w:p>
        </w:tc>
        <w:tc>
          <w:tcPr>
            <w:tcW w:w="2250" w:type="dxa"/>
          </w:tcPr>
          <w:p w14:paraId="0DD5377F" w14:textId="77777777" w:rsidR="00E0279E" w:rsidRDefault="00E0279E" w:rsidP="00E0279E">
            <w:pPr>
              <w:jc w:val="center"/>
            </w:pPr>
          </w:p>
        </w:tc>
      </w:tr>
      <w:tr w:rsidR="00E0279E" w14:paraId="39514794" w14:textId="77777777" w:rsidTr="00357911">
        <w:tc>
          <w:tcPr>
            <w:tcW w:w="895" w:type="dxa"/>
          </w:tcPr>
          <w:p w14:paraId="6E9779F7" w14:textId="2D54471F" w:rsidR="00E0279E" w:rsidRDefault="00347C11" w:rsidP="00E0279E">
            <w:pPr>
              <w:jc w:val="center"/>
            </w:pPr>
            <w:r>
              <w:t>1.2</w:t>
            </w:r>
          </w:p>
        </w:tc>
        <w:tc>
          <w:tcPr>
            <w:tcW w:w="4590" w:type="dxa"/>
          </w:tcPr>
          <w:p w14:paraId="442EEEE4" w14:textId="52C807D5" w:rsidR="00E0279E" w:rsidRDefault="00347C11" w:rsidP="00577C9E">
            <w:pPr>
              <w:jc w:val="both"/>
            </w:pPr>
            <w:r>
              <w:t>Este asigurată corelarea la nivel de proiect dintre obiective, rezultate, activități și indicatori</w:t>
            </w:r>
          </w:p>
        </w:tc>
        <w:tc>
          <w:tcPr>
            <w:tcW w:w="4050" w:type="dxa"/>
          </w:tcPr>
          <w:p w14:paraId="578F8BE6" w14:textId="1F9B3D50" w:rsidR="00E0279E" w:rsidRDefault="00347C11" w:rsidP="00577C9E">
            <w:pPr>
              <w:jc w:val="both"/>
            </w:pPr>
            <w:r>
              <w:t>Se verifică obiectivele, rezultatele, activitățile/subactivitățile și indicatorii din cererea de finanțare prin raportare la corelarea logică a acestora</w:t>
            </w:r>
            <w:r w:rsidR="00883E6B">
              <w:t>.</w:t>
            </w:r>
            <w:r>
              <w:t xml:space="preserve"> </w:t>
            </w:r>
          </w:p>
        </w:tc>
        <w:tc>
          <w:tcPr>
            <w:tcW w:w="1980" w:type="dxa"/>
          </w:tcPr>
          <w:p w14:paraId="38F6E60C" w14:textId="77777777" w:rsidR="00E0279E" w:rsidRDefault="00E0279E" w:rsidP="00E0279E">
            <w:pPr>
              <w:jc w:val="center"/>
            </w:pPr>
          </w:p>
        </w:tc>
        <w:tc>
          <w:tcPr>
            <w:tcW w:w="2250" w:type="dxa"/>
          </w:tcPr>
          <w:p w14:paraId="72E43EFC" w14:textId="77777777" w:rsidR="00E0279E" w:rsidRDefault="00E0279E" w:rsidP="00E0279E">
            <w:pPr>
              <w:jc w:val="center"/>
            </w:pPr>
          </w:p>
        </w:tc>
      </w:tr>
      <w:tr w:rsidR="00E0279E" w14:paraId="4605066A" w14:textId="77777777" w:rsidTr="00357911">
        <w:tc>
          <w:tcPr>
            <w:tcW w:w="895" w:type="dxa"/>
          </w:tcPr>
          <w:p w14:paraId="477A9DCF" w14:textId="3A3CC09F" w:rsidR="00E0279E" w:rsidRDefault="00347C11" w:rsidP="00E0279E">
            <w:pPr>
              <w:jc w:val="center"/>
            </w:pPr>
            <w:r>
              <w:t>1.3</w:t>
            </w:r>
          </w:p>
        </w:tc>
        <w:tc>
          <w:tcPr>
            <w:tcW w:w="4590" w:type="dxa"/>
          </w:tcPr>
          <w:p w14:paraId="4604F24E" w14:textId="52A71851" w:rsidR="00E0279E" w:rsidRDefault="00347C11" w:rsidP="00577C9E">
            <w:pPr>
              <w:jc w:val="both"/>
            </w:pPr>
            <w:r>
              <w:t xml:space="preserve">Au fost identificate riscurile semnificative care pot afecta atingerea obiectivelor </w:t>
            </w:r>
            <w:r w:rsidR="00346914">
              <w:t>proiectului</w:t>
            </w:r>
          </w:p>
        </w:tc>
        <w:tc>
          <w:tcPr>
            <w:tcW w:w="4050" w:type="dxa"/>
          </w:tcPr>
          <w:p w14:paraId="46D06796" w14:textId="218BE4DB" w:rsidR="00E0279E" w:rsidRDefault="00346914" w:rsidP="00577C9E">
            <w:pPr>
              <w:jc w:val="both"/>
            </w:pPr>
            <w:r>
              <w:t>Se verifică dacă există un plan de măsuri pentru gestionarea riscurilor semnificative, relevante pentru implementarea proiectului și dacă sunt identificate măsuri de prevenire și atenuare a efectelor acestora</w:t>
            </w:r>
            <w:r w:rsidR="00883E6B">
              <w:t>.</w:t>
            </w:r>
          </w:p>
        </w:tc>
        <w:tc>
          <w:tcPr>
            <w:tcW w:w="1980" w:type="dxa"/>
          </w:tcPr>
          <w:p w14:paraId="4422C9BF" w14:textId="77777777" w:rsidR="00E0279E" w:rsidRDefault="00E0279E" w:rsidP="00E0279E">
            <w:pPr>
              <w:jc w:val="center"/>
            </w:pPr>
          </w:p>
        </w:tc>
        <w:tc>
          <w:tcPr>
            <w:tcW w:w="2250" w:type="dxa"/>
          </w:tcPr>
          <w:p w14:paraId="05A27F94" w14:textId="77777777" w:rsidR="00E0279E" w:rsidRDefault="00E0279E" w:rsidP="00E0279E">
            <w:pPr>
              <w:jc w:val="center"/>
            </w:pPr>
          </w:p>
        </w:tc>
      </w:tr>
      <w:tr w:rsidR="00E0279E" w14:paraId="59798062" w14:textId="77777777" w:rsidTr="00357911">
        <w:tc>
          <w:tcPr>
            <w:tcW w:w="895" w:type="dxa"/>
          </w:tcPr>
          <w:p w14:paraId="235296C8" w14:textId="34343BEB" w:rsidR="00E0279E" w:rsidRDefault="00346914" w:rsidP="00E0279E">
            <w:pPr>
              <w:jc w:val="center"/>
            </w:pPr>
            <w:r>
              <w:lastRenderedPageBreak/>
              <w:t>1.4</w:t>
            </w:r>
          </w:p>
        </w:tc>
        <w:tc>
          <w:tcPr>
            <w:tcW w:w="4590" w:type="dxa"/>
          </w:tcPr>
          <w:p w14:paraId="326F3F43" w14:textId="130E5346" w:rsidR="00E0279E" w:rsidRDefault="00346914" w:rsidP="00577C9E">
            <w:pPr>
              <w:jc w:val="both"/>
            </w:pPr>
            <w:r>
              <w:t>Grupul țintă este definit și cuantificat</w:t>
            </w:r>
          </w:p>
        </w:tc>
        <w:tc>
          <w:tcPr>
            <w:tcW w:w="4050" w:type="dxa"/>
          </w:tcPr>
          <w:p w14:paraId="70DAC78D" w14:textId="6D68EA97" w:rsidR="00E0279E" w:rsidRPr="009A22FF" w:rsidRDefault="00346914" w:rsidP="00C94185">
            <w:pPr>
              <w:jc w:val="both"/>
            </w:pPr>
            <w:r>
              <w:t>Se</w:t>
            </w:r>
            <w:r w:rsidR="00C94185">
              <w:t xml:space="preserve"> verifică faptul că în cererea de </w:t>
            </w:r>
            <w:r w:rsidR="00BA6A95">
              <w:t>finanțare</w:t>
            </w:r>
            <w:r w:rsidR="00C94185">
              <w:t xml:space="preserve"> sunt informații referitoare la grupul țintă vizat, la categoria și dimensiunea acestuia. Se verifică cuantificarea grupului țintă și </w:t>
            </w:r>
            <w:r>
              <w:t>încadrarea în categoria de grup țintă vizată de apel</w:t>
            </w:r>
            <w:r w:rsidR="00C94185">
              <w:t>. Se verifică faptul</w:t>
            </w:r>
            <w:r w:rsidR="00F605A9">
              <w:t xml:space="preserve"> că nevoile acestuia sunt clar definite, fundamentate, specifice proiectului și corelate cu obiectivele</w:t>
            </w:r>
            <w:r>
              <w:t xml:space="preserve"> </w:t>
            </w:r>
            <w:r w:rsidR="00F605A9">
              <w:t>și indicatorii asumați</w:t>
            </w:r>
            <w:r w:rsidR="009A22FF">
              <w:t xml:space="preserve">. Se </w:t>
            </w:r>
            <w:r w:rsidR="008D0D5F">
              <w:t>verifică</w:t>
            </w:r>
            <w:r w:rsidR="009A22FF">
              <w:t xml:space="preserve"> dacă nevoile</w:t>
            </w:r>
            <w:r w:rsidR="009A22FF" w:rsidRPr="009A22FF">
              <w:rPr>
                <w:w w:val="105"/>
              </w:rPr>
              <w:t xml:space="preserve"> identificat</w:t>
            </w:r>
            <w:r w:rsidR="009A22FF">
              <w:rPr>
                <w:w w:val="105"/>
              </w:rPr>
              <w:t>e</w:t>
            </w:r>
            <w:r w:rsidR="009A22FF" w:rsidRPr="009A22FF">
              <w:rPr>
                <w:w w:val="105"/>
              </w:rPr>
              <w:t xml:space="preserve"> </w:t>
            </w:r>
            <w:r w:rsidR="009A22FF">
              <w:rPr>
                <w:w w:val="105"/>
              </w:rPr>
              <w:t xml:space="preserve">sunt </w:t>
            </w:r>
            <w:r w:rsidR="009A22FF" w:rsidRPr="009A22FF">
              <w:rPr>
                <w:w w:val="105"/>
              </w:rPr>
              <w:t>susținut</w:t>
            </w:r>
            <w:r w:rsidR="009A22FF">
              <w:rPr>
                <w:w w:val="105"/>
              </w:rPr>
              <w:t>e</w:t>
            </w:r>
            <w:r w:rsidR="009A22FF" w:rsidRPr="009A22FF">
              <w:rPr>
                <w:w w:val="105"/>
              </w:rPr>
              <w:t xml:space="preserve"> </w:t>
            </w:r>
            <w:r w:rsidR="009A22FF">
              <w:rPr>
                <w:w w:val="105"/>
              </w:rPr>
              <w:t>de</w:t>
            </w:r>
            <w:r w:rsidR="009A22FF" w:rsidRPr="009A22FF">
              <w:rPr>
                <w:w w:val="105"/>
              </w:rPr>
              <w:t xml:space="preserve"> date statistice, studii sau analize specifice</w:t>
            </w:r>
            <w:r w:rsidR="009A22FF">
              <w:rPr>
                <w:w w:val="105"/>
              </w:rPr>
              <w:t>.</w:t>
            </w:r>
          </w:p>
        </w:tc>
        <w:tc>
          <w:tcPr>
            <w:tcW w:w="1980" w:type="dxa"/>
          </w:tcPr>
          <w:p w14:paraId="142660BD" w14:textId="77777777" w:rsidR="00E0279E" w:rsidRDefault="00E0279E" w:rsidP="00E0279E">
            <w:pPr>
              <w:jc w:val="center"/>
            </w:pPr>
          </w:p>
        </w:tc>
        <w:tc>
          <w:tcPr>
            <w:tcW w:w="2250" w:type="dxa"/>
          </w:tcPr>
          <w:p w14:paraId="1F59F786" w14:textId="77777777" w:rsidR="00E0279E" w:rsidRDefault="00E0279E" w:rsidP="00E0279E">
            <w:pPr>
              <w:jc w:val="center"/>
            </w:pPr>
          </w:p>
        </w:tc>
      </w:tr>
      <w:tr w:rsidR="00883E6B" w14:paraId="7388D045" w14:textId="77777777" w:rsidTr="00357911">
        <w:tc>
          <w:tcPr>
            <w:tcW w:w="895" w:type="dxa"/>
          </w:tcPr>
          <w:p w14:paraId="595C5535" w14:textId="393D38CA" w:rsidR="00883E6B" w:rsidRDefault="00883E6B" w:rsidP="00E0279E">
            <w:pPr>
              <w:jc w:val="center"/>
            </w:pPr>
            <w:r>
              <w:t>1.5</w:t>
            </w:r>
          </w:p>
        </w:tc>
        <w:tc>
          <w:tcPr>
            <w:tcW w:w="4590" w:type="dxa"/>
          </w:tcPr>
          <w:p w14:paraId="463DB742" w14:textId="5106030C" w:rsidR="00883E6B" w:rsidRDefault="00883E6B" w:rsidP="00577C9E">
            <w:pPr>
              <w:jc w:val="both"/>
            </w:pPr>
            <w:r w:rsidRPr="00883E6B">
              <w:t>Activitățile proiectului sunt realiste și necesare pentru obținerea rezultatelor proiectului</w:t>
            </w:r>
          </w:p>
        </w:tc>
        <w:tc>
          <w:tcPr>
            <w:tcW w:w="4050" w:type="dxa"/>
          </w:tcPr>
          <w:p w14:paraId="5CCB5B07" w14:textId="77777777" w:rsidR="00883E6B" w:rsidRDefault="00883E6B" w:rsidP="00C94185">
            <w:pPr>
              <w:jc w:val="both"/>
              <w:rPr>
                <w:iCs/>
              </w:rPr>
            </w:pPr>
            <w:r>
              <w:t>Se verifică faptul că activitățile proiectului</w:t>
            </w:r>
            <w:r w:rsidRPr="00883E6B">
              <w:t xml:space="preserve"> sunt realiste și necesare pentru obținerea rezultatelor proiectului</w:t>
            </w:r>
            <w:r w:rsidR="00D814E3">
              <w:t>, că se încadrează în categoriile din ghidul solicitantului</w:t>
            </w:r>
            <w:r>
              <w:t xml:space="preserve"> </w:t>
            </w:r>
            <w:r>
              <w:rPr>
                <w:rFonts w:cstheme="minorHAnsi"/>
                <w:iCs/>
                <w:szCs w:val="20"/>
              </w:rPr>
              <w:t>și vizează</w:t>
            </w:r>
            <w:r w:rsidRPr="00376847">
              <w:rPr>
                <w:rFonts w:cstheme="minorHAnsi"/>
                <w:iCs/>
                <w:szCs w:val="20"/>
              </w:rPr>
              <w:t xml:space="preserve"> acțiunile sprijinite în ca</w:t>
            </w:r>
            <w:r>
              <w:rPr>
                <w:rFonts w:cstheme="minorHAnsi"/>
                <w:iCs/>
                <w:szCs w:val="20"/>
              </w:rPr>
              <w:t>drul apelului</w:t>
            </w:r>
            <w:r w:rsidR="00D814E3">
              <w:rPr>
                <w:rFonts w:cstheme="minorHAnsi"/>
                <w:iCs/>
                <w:szCs w:val="20"/>
              </w:rPr>
              <w:t xml:space="preserve">, precum și </w:t>
            </w:r>
            <w:r w:rsidR="00DE71BF">
              <w:rPr>
                <w:rFonts w:cstheme="minorHAnsi"/>
                <w:iCs/>
                <w:szCs w:val="20"/>
              </w:rPr>
              <w:t>domeniile prioritare</w:t>
            </w:r>
            <w:r w:rsidR="00D814E3">
              <w:rPr>
                <w:rFonts w:cstheme="minorHAnsi"/>
                <w:iCs/>
                <w:szCs w:val="20"/>
              </w:rPr>
              <w:t xml:space="preserve"> specificate prin ghid</w:t>
            </w:r>
            <w:r>
              <w:t xml:space="preserve">. Se verifică faptul că </w:t>
            </w:r>
            <w:r w:rsidRPr="00376847">
              <w:rPr>
                <w:rFonts w:cstheme="minorHAnsi"/>
                <w:iCs/>
                <w:szCs w:val="20"/>
              </w:rPr>
              <w:t xml:space="preserve">activitățile </w:t>
            </w:r>
            <w:r>
              <w:rPr>
                <w:rFonts w:cstheme="minorHAnsi"/>
                <w:iCs/>
                <w:szCs w:val="20"/>
              </w:rPr>
              <w:t>nu sunt</w:t>
            </w:r>
            <w:r w:rsidRPr="00376847">
              <w:rPr>
                <w:rFonts w:cstheme="minorHAnsi"/>
                <w:iCs/>
                <w:szCs w:val="20"/>
              </w:rPr>
              <w:t xml:space="preserve"> finalizate fizic sau implementate integral înainte de depunerea cererii de finanțare, indiferent dacă au fost efectuate sau nu toate plățile aferente</w:t>
            </w:r>
            <w:r w:rsidR="00622F6B">
              <w:rPr>
                <w:rFonts w:cstheme="minorHAnsi"/>
                <w:iCs/>
                <w:szCs w:val="20"/>
              </w:rPr>
              <w:t xml:space="preserve"> și că sunt implementate în zona vizată de apel</w:t>
            </w:r>
            <w:r>
              <w:rPr>
                <w:rFonts w:cstheme="minorHAnsi"/>
                <w:iCs/>
                <w:szCs w:val="20"/>
              </w:rPr>
              <w:t xml:space="preserve">. </w:t>
            </w:r>
            <w:r w:rsidR="008A3590">
              <w:rPr>
                <w:iCs/>
              </w:rPr>
              <w:t>Se verifică faptul că activitățile propuse spre finanțare demarate anterior depunerii cererii de finanțare au fost derulate cu respectarea legislației aplicabile</w:t>
            </w:r>
            <w:r w:rsidR="00FE6613">
              <w:rPr>
                <w:iCs/>
              </w:rPr>
              <w:t xml:space="preserve"> și în condițiile din ghidul solicitantului</w:t>
            </w:r>
            <w:r w:rsidR="008A3590">
              <w:rPr>
                <w:iCs/>
              </w:rPr>
              <w:t xml:space="preserve">. </w:t>
            </w:r>
          </w:p>
          <w:p w14:paraId="48AC331F" w14:textId="009A3CF9" w:rsidR="00FE6613" w:rsidRDefault="00FE6613" w:rsidP="00C94185">
            <w:pPr>
              <w:jc w:val="both"/>
            </w:pPr>
            <w:r>
              <w:t>Se verifică încadrarea activităților în perioada de eligibilitate conform cerințelor ghidului solicitantului</w:t>
            </w:r>
            <w:r w:rsidR="009949EF">
              <w:t xml:space="preserve"> și că sunt </w:t>
            </w:r>
            <w:r w:rsidR="009949EF">
              <w:lastRenderedPageBreak/>
              <w:t>derulate în zona vizată de apelul de proiecte</w:t>
            </w:r>
            <w:r>
              <w:t>.</w:t>
            </w:r>
          </w:p>
        </w:tc>
        <w:tc>
          <w:tcPr>
            <w:tcW w:w="1980" w:type="dxa"/>
          </w:tcPr>
          <w:p w14:paraId="1132056E" w14:textId="77777777" w:rsidR="00883E6B" w:rsidRDefault="00883E6B" w:rsidP="00E0279E">
            <w:pPr>
              <w:jc w:val="center"/>
            </w:pPr>
          </w:p>
        </w:tc>
        <w:tc>
          <w:tcPr>
            <w:tcW w:w="2250" w:type="dxa"/>
          </w:tcPr>
          <w:p w14:paraId="47070648" w14:textId="77777777" w:rsidR="00883E6B" w:rsidRDefault="00883E6B" w:rsidP="00E0279E">
            <w:pPr>
              <w:jc w:val="center"/>
            </w:pPr>
          </w:p>
        </w:tc>
      </w:tr>
      <w:tr w:rsidR="00E0279E" w14:paraId="5B6DEC51" w14:textId="77777777" w:rsidTr="00357911">
        <w:tc>
          <w:tcPr>
            <w:tcW w:w="895" w:type="dxa"/>
          </w:tcPr>
          <w:p w14:paraId="4B4FFB54" w14:textId="2DF75E14" w:rsidR="00E0279E" w:rsidRDefault="0097107C" w:rsidP="00E0279E">
            <w:pPr>
              <w:jc w:val="center"/>
            </w:pPr>
            <w:r>
              <w:t>1.5</w:t>
            </w:r>
          </w:p>
        </w:tc>
        <w:tc>
          <w:tcPr>
            <w:tcW w:w="4590" w:type="dxa"/>
          </w:tcPr>
          <w:p w14:paraId="566999BC" w14:textId="2358C9A9" w:rsidR="00E0279E" w:rsidRDefault="0097107C" w:rsidP="00577C9E">
            <w:pPr>
              <w:jc w:val="both"/>
            </w:pPr>
            <w:r>
              <w:t>Proiectul contribuie, prin activitățile propuse la promovarea temelor orizontale din PTJ 2021-2027</w:t>
            </w:r>
          </w:p>
        </w:tc>
        <w:tc>
          <w:tcPr>
            <w:tcW w:w="4050" w:type="dxa"/>
          </w:tcPr>
          <w:p w14:paraId="2C3BA16E" w14:textId="0243F6ED" w:rsidR="00784F5A" w:rsidRDefault="0097107C" w:rsidP="00577C9E">
            <w:pPr>
              <w:jc w:val="both"/>
            </w:pPr>
            <w:r>
              <w:t xml:space="preserve">Se verifică </w:t>
            </w:r>
            <w:r w:rsidR="00DD734E">
              <w:t>faptul că activitățile propuse contribuie la temele orizontale menționate în Ghidul solicitantului</w:t>
            </w:r>
            <w:r w:rsidR="00784F5A">
              <w:t xml:space="preserve"> și nu afectează cele 6 principii din cadrul principiului DNSH.</w:t>
            </w:r>
          </w:p>
        </w:tc>
        <w:tc>
          <w:tcPr>
            <w:tcW w:w="1980" w:type="dxa"/>
          </w:tcPr>
          <w:p w14:paraId="06ACD487" w14:textId="77777777" w:rsidR="00E0279E" w:rsidRDefault="00E0279E" w:rsidP="00E0279E">
            <w:pPr>
              <w:jc w:val="center"/>
            </w:pPr>
          </w:p>
        </w:tc>
        <w:tc>
          <w:tcPr>
            <w:tcW w:w="2250" w:type="dxa"/>
          </w:tcPr>
          <w:p w14:paraId="2F61F12C" w14:textId="77777777" w:rsidR="00E0279E" w:rsidRDefault="00E0279E" w:rsidP="00E0279E">
            <w:pPr>
              <w:jc w:val="center"/>
            </w:pPr>
          </w:p>
        </w:tc>
      </w:tr>
      <w:tr w:rsidR="005B0BCE" w14:paraId="274BEB7C" w14:textId="77777777" w:rsidTr="00006454">
        <w:tc>
          <w:tcPr>
            <w:tcW w:w="895" w:type="dxa"/>
            <w:shd w:val="clear" w:color="auto" w:fill="B4C6E7" w:themeFill="accent1" w:themeFillTint="66"/>
          </w:tcPr>
          <w:p w14:paraId="3F35F4B3" w14:textId="0F599989" w:rsidR="005B0BCE" w:rsidRPr="00D50B19" w:rsidRDefault="005B0BCE" w:rsidP="00E0279E">
            <w:pPr>
              <w:jc w:val="center"/>
              <w:rPr>
                <w:b/>
                <w:bCs/>
              </w:rPr>
            </w:pPr>
            <w:r w:rsidRPr="00D50B19">
              <w:rPr>
                <w:b/>
                <w:bCs/>
              </w:rPr>
              <w:t>2.</w:t>
            </w:r>
          </w:p>
        </w:tc>
        <w:tc>
          <w:tcPr>
            <w:tcW w:w="12870" w:type="dxa"/>
            <w:gridSpan w:val="4"/>
            <w:shd w:val="clear" w:color="auto" w:fill="B4C6E7" w:themeFill="accent1" w:themeFillTint="66"/>
          </w:tcPr>
          <w:p w14:paraId="156037DE" w14:textId="20E66EE6" w:rsidR="005B0BCE" w:rsidRPr="00D50B19" w:rsidRDefault="005B0BCE" w:rsidP="005B0BCE">
            <w:pPr>
              <w:rPr>
                <w:b/>
                <w:bCs/>
              </w:rPr>
            </w:pPr>
            <w:r w:rsidRPr="00D50B19">
              <w:rPr>
                <w:b/>
                <w:bCs/>
              </w:rPr>
              <w:t>EFICACITATE</w:t>
            </w:r>
          </w:p>
        </w:tc>
      </w:tr>
      <w:tr w:rsidR="005B72F5" w14:paraId="5FE76876" w14:textId="77777777" w:rsidTr="00357911">
        <w:tc>
          <w:tcPr>
            <w:tcW w:w="895" w:type="dxa"/>
          </w:tcPr>
          <w:p w14:paraId="21622416" w14:textId="67F1A3D1" w:rsidR="005B72F5" w:rsidRDefault="005B72F5" w:rsidP="00E0279E">
            <w:pPr>
              <w:jc w:val="center"/>
            </w:pPr>
            <w:r>
              <w:t>2.1</w:t>
            </w:r>
          </w:p>
        </w:tc>
        <w:tc>
          <w:tcPr>
            <w:tcW w:w="4590" w:type="dxa"/>
          </w:tcPr>
          <w:p w14:paraId="4D0F28BF" w14:textId="56EA34C2" w:rsidR="005B72F5" w:rsidRDefault="0005371E" w:rsidP="00577C9E">
            <w:pPr>
              <w:jc w:val="both"/>
            </w:pPr>
            <w:r>
              <w:t xml:space="preserve">Activitățile proiectului contribuie </w:t>
            </w:r>
            <w:r w:rsidRPr="00260319">
              <w:rPr>
                <w:rFonts w:cs="Arial"/>
              </w:rPr>
              <w:t>în mod direct la atingerea indicatorilor</w:t>
            </w:r>
            <w:r>
              <w:t xml:space="preserve"> de realizare</w:t>
            </w:r>
          </w:p>
        </w:tc>
        <w:tc>
          <w:tcPr>
            <w:tcW w:w="4050" w:type="dxa"/>
          </w:tcPr>
          <w:p w14:paraId="599B0F89" w14:textId="105B28E1" w:rsidR="005B72F5" w:rsidRDefault="0005371E" w:rsidP="00577C9E">
            <w:pPr>
              <w:jc w:val="both"/>
            </w:pPr>
            <w:r>
              <w:t xml:space="preserve">Se verifică faptul că indicatorii de realizare sunt rezultatul direct al activităților și contribuie la atingerea obiectivelor proiectului, că țintele stabilite pentru indicatori sunt </w:t>
            </w:r>
            <w:r w:rsidR="001417A3">
              <w:t>în conformitate cu ghidul solicitantului</w:t>
            </w:r>
            <w:r>
              <w:t xml:space="preserve"> și corect </w:t>
            </w:r>
            <w:r w:rsidR="00AE44A5">
              <w:t>cuantificate</w:t>
            </w:r>
            <w:r w:rsidR="009949EF">
              <w:t>.</w:t>
            </w:r>
          </w:p>
        </w:tc>
        <w:tc>
          <w:tcPr>
            <w:tcW w:w="1980" w:type="dxa"/>
          </w:tcPr>
          <w:p w14:paraId="2CAFE70B" w14:textId="77777777" w:rsidR="005B72F5" w:rsidRDefault="005B72F5" w:rsidP="00E0279E">
            <w:pPr>
              <w:jc w:val="center"/>
            </w:pPr>
          </w:p>
        </w:tc>
        <w:tc>
          <w:tcPr>
            <w:tcW w:w="2250" w:type="dxa"/>
          </w:tcPr>
          <w:p w14:paraId="733F5687" w14:textId="77777777" w:rsidR="005B72F5" w:rsidRDefault="005B72F5" w:rsidP="00E0279E">
            <w:pPr>
              <w:jc w:val="center"/>
            </w:pPr>
          </w:p>
        </w:tc>
      </w:tr>
      <w:tr w:rsidR="005B72F5" w14:paraId="27E38B4D" w14:textId="77777777" w:rsidTr="00357911">
        <w:tc>
          <w:tcPr>
            <w:tcW w:w="895" w:type="dxa"/>
          </w:tcPr>
          <w:p w14:paraId="63EA2FC7" w14:textId="77D89506" w:rsidR="005B72F5" w:rsidRDefault="0005371E" w:rsidP="00E0279E">
            <w:pPr>
              <w:jc w:val="center"/>
            </w:pPr>
            <w:r>
              <w:t>2.2</w:t>
            </w:r>
          </w:p>
        </w:tc>
        <w:tc>
          <w:tcPr>
            <w:tcW w:w="4590" w:type="dxa"/>
          </w:tcPr>
          <w:p w14:paraId="2A37E1D3" w14:textId="69E098ED" w:rsidR="005B72F5" w:rsidRDefault="0005371E" w:rsidP="00577C9E">
            <w:pPr>
              <w:jc w:val="both"/>
            </w:pPr>
            <w:r w:rsidRPr="00260319">
              <w:rPr>
                <w:rFonts w:cs="Arial"/>
              </w:rPr>
              <w:t>Indicatorii de rezultat sunt corelaţi cu obiectivele proiectului şi conduc la îndeplinirea obiectivului</w:t>
            </w:r>
            <w:r>
              <w:rPr>
                <w:rFonts w:cs="Arial"/>
              </w:rPr>
              <w:t xml:space="preserve"> programului</w:t>
            </w:r>
          </w:p>
        </w:tc>
        <w:tc>
          <w:tcPr>
            <w:tcW w:w="4050" w:type="dxa"/>
          </w:tcPr>
          <w:p w14:paraId="3CDF3125" w14:textId="143BEA86" w:rsidR="005B72F5" w:rsidRDefault="0005371E" w:rsidP="00577C9E">
            <w:pPr>
              <w:jc w:val="both"/>
            </w:pPr>
            <w:r>
              <w:t>Se verifică corelarea dintre obiectivele proiectului și indicatori, precum și contribuția acestora la obiectivul specific al PTJ 2021-2027</w:t>
            </w:r>
            <w:r w:rsidR="009949EF">
              <w:t>.</w:t>
            </w:r>
          </w:p>
        </w:tc>
        <w:tc>
          <w:tcPr>
            <w:tcW w:w="1980" w:type="dxa"/>
          </w:tcPr>
          <w:p w14:paraId="596D3BF2" w14:textId="77777777" w:rsidR="005B72F5" w:rsidRDefault="005B72F5" w:rsidP="00E0279E">
            <w:pPr>
              <w:jc w:val="center"/>
            </w:pPr>
          </w:p>
        </w:tc>
        <w:tc>
          <w:tcPr>
            <w:tcW w:w="2250" w:type="dxa"/>
          </w:tcPr>
          <w:p w14:paraId="4EA19525" w14:textId="77777777" w:rsidR="005B72F5" w:rsidRDefault="005B72F5" w:rsidP="00E0279E">
            <w:pPr>
              <w:jc w:val="center"/>
            </w:pPr>
          </w:p>
        </w:tc>
      </w:tr>
      <w:tr w:rsidR="00A437D3" w14:paraId="411AFA60" w14:textId="77777777" w:rsidTr="00357911">
        <w:tc>
          <w:tcPr>
            <w:tcW w:w="895" w:type="dxa"/>
          </w:tcPr>
          <w:p w14:paraId="1428D663" w14:textId="5CD7EC3B" w:rsidR="00A437D3" w:rsidRDefault="00A437D3" w:rsidP="00E0279E">
            <w:pPr>
              <w:jc w:val="center"/>
            </w:pPr>
            <w:r>
              <w:t>2.3</w:t>
            </w:r>
          </w:p>
        </w:tc>
        <w:tc>
          <w:tcPr>
            <w:tcW w:w="4590" w:type="dxa"/>
          </w:tcPr>
          <w:p w14:paraId="7DB54A23" w14:textId="6DE06CC0" w:rsidR="00A437D3" w:rsidRPr="00260319" w:rsidRDefault="00A437D3" w:rsidP="00577C9E">
            <w:pPr>
              <w:jc w:val="both"/>
              <w:rPr>
                <w:rFonts w:cs="Arial"/>
              </w:rPr>
            </w:pPr>
            <w:r>
              <w:rPr>
                <w:rFonts w:cs="Arial"/>
              </w:rPr>
              <w:t xml:space="preserve">Indicatorii de etapă stabiliți prin planul de monitorizare contribuie la atingerea țintelor indicatorilor proiectului </w:t>
            </w:r>
          </w:p>
        </w:tc>
        <w:tc>
          <w:tcPr>
            <w:tcW w:w="4050" w:type="dxa"/>
          </w:tcPr>
          <w:p w14:paraId="2EEA1E12" w14:textId="59A0E5A7" w:rsidR="00A437D3" w:rsidRDefault="00A437D3" w:rsidP="00577C9E">
            <w:pPr>
              <w:jc w:val="both"/>
            </w:pPr>
            <w:r>
              <w:t xml:space="preserve">Se verifică faptul că planul de monitorizare este realist </w:t>
            </w:r>
            <w:r w:rsidR="00F363B4">
              <w:t xml:space="preserve">și că indicatorii de etapă stabiliți pentru perioada de implementare a proiectului </w:t>
            </w:r>
            <w:r w:rsidR="00D53E0C">
              <w:t>sunt relevanți și conduc la atingerea țintelor indicatorilor proiectului și implicit ale PTJ</w:t>
            </w:r>
            <w:r w:rsidR="009949EF">
              <w:t>.</w:t>
            </w:r>
          </w:p>
        </w:tc>
        <w:tc>
          <w:tcPr>
            <w:tcW w:w="1980" w:type="dxa"/>
          </w:tcPr>
          <w:p w14:paraId="66906E08" w14:textId="77777777" w:rsidR="00A437D3" w:rsidRDefault="00A437D3" w:rsidP="00E0279E">
            <w:pPr>
              <w:jc w:val="center"/>
            </w:pPr>
          </w:p>
        </w:tc>
        <w:tc>
          <w:tcPr>
            <w:tcW w:w="2250" w:type="dxa"/>
          </w:tcPr>
          <w:p w14:paraId="4DDA0C69" w14:textId="77777777" w:rsidR="00A437D3" w:rsidRDefault="00A437D3" w:rsidP="00E0279E">
            <w:pPr>
              <w:jc w:val="center"/>
            </w:pPr>
          </w:p>
        </w:tc>
      </w:tr>
      <w:tr w:rsidR="00834AB1" w14:paraId="0FEFBB28" w14:textId="77777777" w:rsidTr="00357911">
        <w:tc>
          <w:tcPr>
            <w:tcW w:w="895" w:type="dxa"/>
          </w:tcPr>
          <w:p w14:paraId="5117B892" w14:textId="38968E48" w:rsidR="00834AB1" w:rsidRDefault="00834AB1" w:rsidP="00E0279E">
            <w:pPr>
              <w:jc w:val="center"/>
            </w:pPr>
            <w:r>
              <w:t>2.4</w:t>
            </w:r>
          </w:p>
        </w:tc>
        <w:tc>
          <w:tcPr>
            <w:tcW w:w="4590" w:type="dxa"/>
          </w:tcPr>
          <w:p w14:paraId="16108F96" w14:textId="034B658D" w:rsidR="00834AB1" w:rsidRDefault="00834AB1" w:rsidP="00577C9E">
            <w:pPr>
              <w:jc w:val="both"/>
              <w:rPr>
                <w:rFonts w:cs="Arial"/>
              </w:rPr>
            </w:pPr>
            <w:r>
              <w:rPr>
                <w:rFonts w:cs="Arial"/>
              </w:rPr>
              <w:t>Proiectul prezintă valoare adăugată</w:t>
            </w:r>
          </w:p>
        </w:tc>
        <w:tc>
          <w:tcPr>
            <w:tcW w:w="4050" w:type="dxa"/>
          </w:tcPr>
          <w:p w14:paraId="1461191A" w14:textId="0C9722BE" w:rsidR="00834AB1" w:rsidRDefault="00834AB1" w:rsidP="00577C9E">
            <w:pPr>
              <w:jc w:val="both"/>
            </w:pPr>
            <w:r>
              <w:t>Se verifică valoarea adăugată și modalitatea în care proiectul contribuie la rezolvarea problemelor specifice</w:t>
            </w:r>
            <w:r w:rsidR="009949EF">
              <w:t>.</w:t>
            </w:r>
          </w:p>
        </w:tc>
        <w:tc>
          <w:tcPr>
            <w:tcW w:w="1980" w:type="dxa"/>
          </w:tcPr>
          <w:p w14:paraId="6C0CC958" w14:textId="77777777" w:rsidR="00834AB1" w:rsidRDefault="00834AB1" w:rsidP="00E0279E">
            <w:pPr>
              <w:jc w:val="center"/>
            </w:pPr>
          </w:p>
        </w:tc>
        <w:tc>
          <w:tcPr>
            <w:tcW w:w="2250" w:type="dxa"/>
          </w:tcPr>
          <w:p w14:paraId="41951913" w14:textId="77777777" w:rsidR="00834AB1" w:rsidRDefault="00834AB1" w:rsidP="00E0279E">
            <w:pPr>
              <w:jc w:val="center"/>
            </w:pPr>
          </w:p>
        </w:tc>
      </w:tr>
      <w:tr w:rsidR="005B0BCE" w14:paraId="10156ED2" w14:textId="77777777" w:rsidTr="00006454">
        <w:tc>
          <w:tcPr>
            <w:tcW w:w="895" w:type="dxa"/>
            <w:shd w:val="clear" w:color="auto" w:fill="B4C6E7" w:themeFill="accent1" w:themeFillTint="66"/>
          </w:tcPr>
          <w:p w14:paraId="52904D7D" w14:textId="3E1C296C" w:rsidR="005B0BCE" w:rsidRPr="00D50B19" w:rsidRDefault="005B0BCE" w:rsidP="00E0279E">
            <w:pPr>
              <w:jc w:val="center"/>
              <w:rPr>
                <w:b/>
                <w:bCs/>
              </w:rPr>
            </w:pPr>
            <w:r w:rsidRPr="00D50B19">
              <w:rPr>
                <w:b/>
                <w:bCs/>
              </w:rPr>
              <w:t>3.</w:t>
            </w:r>
          </w:p>
        </w:tc>
        <w:tc>
          <w:tcPr>
            <w:tcW w:w="12870" w:type="dxa"/>
            <w:gridSpan w:val="4"/>
            <w:shd w:val="clear" w:color="auto" w:fill="B4C6E7" w:themeFill="accent1" w:themeFillTint="66"/>
          </w:tcPr>
          <w:p w14:paraId="2C27DB51" w14:textId="6CF8E568" w:rsidR="005B0BCE" w:rsidRPr="00D50B19" w:rsidRDefault="005B0BCE" w:rsidP="005B0BCE">
            <w:pPr>
              <w:rPr>
                <w:b/>
                <w:bCs/>
              </w:rPr>
            </w:pPr>
            <w:r w:rsidRPr="00D50B19">
              <w:rPr>
                <w:rFonts w:cs="Arial"/>
                <w:b/>
                <w:bCs/>
              </w:rPr>
              <w:t>EFICIENȚĂ</w:t>
            </w:r>
          </w:p>
        </w:tc>
      </w:tr>
      <w:tr w:rsidR="00D53E0C" w14:paraId="39BE6450" w14:textId="77777777" w:rsidTr="00357911">
        <w:tc>
          <w:tcPr>
            <w:tcW w:w="895" w:type="dxa"/>
          </w:tcPr>
          <w:p w14:paraId="710A4BBA" w14:textId="387CD530" w:rsidR="00D53E0C" w:rsidRDefault="00D53E0C" w:rsidP="00E0279E">
            <w:pPr>
              <w:jc w:val="center"/>
            </w:pPr>
            <w:r>
              <w:lastRenderedPageBreak/>
              <w:t>3.1</w:t>
            </w:r>
          </w:p>
        </w:tc>
        <w:tc>
          <w:tcPr>
            <w:tcW w:w="4590" w:type="dxa"/>
          </w:tcPr>
          <w:p w14:paraId="33081B7A" w14:textId="10195B27" w:rsidR="00D53E0C" w:rsidRDefault="00D53E0C" w:rsidP="00577C9E">
            <w:pPr>
              <w:jc w:val="both"/>
              <w:rPr>
                <w:rFonts w:cs="Arial"/>
              </w:rPr>
            </w:pPr>
            <w:r>
              <w:rPr>
                <w:rFonts w:cs="Arial"/>
              </w:rPr>
              <w:t xml:space="preserve">Costurile incluse în buget sunt realiste, necesare, corelate cu activitățile, achizițiile și rezultatele proiectului, justificate și fundamentate </w:t>
            </w:r>
          </w:p>
        </w:tc>
        <w:tc>
          <w:tcPr>
            <w:tcW w:w="4050" w:type="dxa"/>
          </w:tcPr>
          <w:p w14:paraId="1D61FF8C" w14:textId="77777777" w:rsidR="00D53E0C" w:rsidRDefault="00D53E0C" w:rsidP="00577C9E">
            <w:pPr>
              <w:jc w:val="both"/>
            </w:pPr>
            <w:r>
              <w:t xml:space="preserve">Se verifică faptul că bugetul este corect </w:t>
            </w:r>
            <w:r w:rsidR="008D0D5F">
              <w:t xml:space="preserve">completat și </w:t>
            </w:r>
            <w:r>
              <w:t>calculat</w:t>
            </w:r>
            <w:r w:rsidR="008D0D5F">
              <w:t>, precum și că este</w:t>
            </w:r>
            <w:r w:rsidR="00B75CFE">
              <w:t xml:space="preserve"> corelat cu celelalte secțiuni din cererea de finanțare</w:t>
            </w:r>
            <w:r>
              <w:t xml:space="preserve">. Se verifică </w:t>
            </w:r>
            <w:r w:rsidR="00AE44A5">
              <w:t xml:space="preserve">costurile incluse în buget </w:t>
            </w:r>
            <w:r w:rsidR="00BC272F">
              <w:t xml:space="preserve">și faptul că </w:t>
            </w:r>
            <w:r w:rsidR="00AE44A5">
              <w:t>sunt realiste</w:t>
            </w:r>
            <w:r w:rsidR="008D0D5F">
              <w:t>,</w:t>
            </w:r>
            <w:r w:rsidR="00AE44A5">
              <w:t xml:space="preserve"> în raport </w:t>
            </w:r>
            <w:r w:rsidR="00B75CFE">
              <w:t>cu nivelul pieței, sunt necesare implementării activităților</w:t>
            </w:r>
            <w:r w:rsidR="008D0D5F">
              <w:t xml:space="preserve"> și</w:t>
            </w:r>
            <w:r w:rsidR="00B75CFE">
              <w:t xml:space="preserve"> sunt fundamentate prin oferte conform prevederilor din ghidul solicitantului</w:t>
            </w:r>
            <w:r w:rsidR="00BC272F">
              <w:t>.</w:t>
            </w:r>
            <w:r w:rsidR="00B75CFE">
              <w:t xml:space="preserve"> </w:t>
            </w:r>
          </w:p>
          <w:p w14:paraId="36D27346" w14:textId="77777777" w:rsidR="007B2109" w:rsidRDefault="007B2109" w:rsidP="00577C9E">
            <w:pPr>
              <w:jc w:val="both"/>
            </w:pPr>
            <w:r>
              <w:t>Se verifică faptul că cheltuielile sunt încadrate corect în buget pentru lider de parteneriat și parteneri, conform cerințelor din Ghidul solicitantului.</w:t>
            </w:r>
          </w:p>
          <w:p w14:paraId="78862C3B" w14:textId="77777777" w:rsidR="007B2109" w:rsidRDefault="00FE6613" w:rsidP="00577C9E">
            <w:pPr>
              <w:jc w:val="both"/>
            </w:pPr>
            <w:r>
              <w:t>S</w:t>
            </w:r>
            <w:r w:rsidR="007B2109">
              <w:t xml:space="preserve">e verifică că nu sunt dublate la </w:t>
            </w:r>
            <w:r w:rsidR="007B2109" w:rsidRPr="007B2109">
              <w:t>finanțare categorii similare de cheltuieli</w:t>
            </w:r>
            <w:r>
              <w:t xml:space="preserve"> și că perioada de eligibilitate a cheltuielilor, conform cerințelor ghidului solicitantului, este respectată.</w:t>
            </w:r>
          </w:p>
          <w:p w14:paraId="5912E95E" w14:textId="6D1E8882" w:rsidR="002717F0" w:rsidRDefault="002717F0" w:rsidP="00577C9E">
            <w:pPr>
              <w:jc w:val="both"/>
            </w:pPr>
            <w:r>
              <w:t xml:space="preserve">Se verifică că există un raport optim între </w:t>
            </w:r>
            <w:r w:rsidRPr="002717F0">
              <w:t>cuantumul finanțării, activitățile desfășurate</w:t>
            </w:r>
            <w:r>
              <w:t>, obiective și rezonabilitatea costurilor.</w:t>
            </w:r>
          </w:p>
        </w:tc>
        <w:tc>
          <w:tcPr>
            <w:tcW w:w="1980" w:type="dxa"/>
          </w:tcPr>
          <w:p w14:paraId="458F9104" w14:textId="77777777" w:rsidR="00D53E0C" w:rsidRDefault="00D53E0C" w:rsidP="00E0279E">
            <w:pPr>
              <w:jc w:val="center"/>
            </w:pPr>
          </w:p>
        </w:tc>
        <w:tc>
          <w:tcPr>
            <w:tcW w:w="2250" w:type="dxa"/>
          </w:tcPr>
          <w:p w14:paraId="2FBB2670" w14:textId="77777777" w:rsidR="00D53E0C" w:rsidRDefault="00D53E0C" w:rsidP="00E0279E">
            <w:pPr>
              <w:jc w:val="center"/>
            </w:pPr>
          </w:p>
        </w:tc>
      </w:tr>
      <w:tr w:rsidR="006012FF" w14:paraId="7C4A3EE1" w14:textId="77777777" w:rsidTr="00357911">
        <w:tc>
          <w:tcPr>
            <w:tcW w:w="895" w:type="dxa"/>
          </w:tcPr>
          <w:p w14:paraId="395D1949" w14:textId="016F6434" w:rsidR="006012FF" w:rsidRDefault="006012FF" w:rsidP="00E0279E">
            <w:pPr>
              <w:jc w:val="center"/>
            </w:pPr>
            <w:r>
              <w:t xml:space="preserve">3.2 </w:t>
            </w:r>
          </w:p>
        </w:tc>
        <w:tc>
          <w:tcPr>
            <w:tcW w:w="4590" w:type="dxa"/>
          </w:tcPr>
          <w:p w14:paraId="439FDB50" w14:textId="1794F67A" w:rsidR="006012FF" w:rsidRDefault="006012FF" w:rsidP="00577C9E">
            <w:pPr>
              <w:jc w:val="both"/>
              <w:rPr>
                <w:rFonts w:cs="Arial"/>
              </w:rPr>
            </w:pPr>
            <w:r>
              <w:rPr>
                <w:rFonts w:cs="Arial"/>
              </w:rPr>
              <w:t>Resursele umane sunt adecvate în raport cu activitățile propuse și rezultatele așteptate</w:t>
            </w:r>
          </w:p>
        </w:tc>
        <w:tc>
          <w:tcPr>
            <w:tcW w:w="4050" w:type="dxa"/>
          </w:tcPr>
          <w:p w14:paraId="223AA375" w14:textId="52D99E88" w:rsidR="006012FF" w:rsidRDefault="006012FF" w:rsidP="00577C9E">
            <w:pPr>
              <w:jc w:val="both"/>
            </w:pPr>
            <w:r>
              <w:t xml:space="preserve">Se verifică faptul că toate resursele umane pentru care sunt cuprinse cheltuieli în buget sunt justificate, nu se suprapun cu cele externalizate, sunt implicate în activitățile proiectului și sunt adecvate în raport cu activitățile și rezultatele </w:t>
            </w:r>
            <w:r w:rsidR="006317B9">
              <w:t>așteptate</w:t>
            </w:r>
            <w:r w:rsidR="00564421">
              <w:t>, inclusiv în raport cu capacitatea de management de proiect și capacitatea tehnică pentru susținerea activităților proiectului a membrilor parteneriatului.</w:t>
            </w:r>
          </w:p>
          <w:p w14:paraId="5D6824E8" w14:textId="77777777" w:rsidR="00B26B74" w:rsidRDefault="007B2109" w:rsidP="00577C9E">
            <w:pPr>
              <w:jc w:val="both"/>
            </w:pPr>
            <w:r>
              <w:lastRenderedPageBreak/>
              <w:t xml:space="preserve">Se verifică faptul că resursele umane ale liderului de parteneriat nu se dublează în privința atribuțiilor cu cele ale partenerului. </w:t>
            </w:r>
          </w:p>
          <w:p w14:paraId="66AD6513" w14:textId="2D5F1A55" w:rsidR="00564421" w:rsidRDefault="00564421" w:rsidP="00577C9E">
            <w:pPr>
              <w:jc w:val="both"/>
            </w:pPr>
            <w:r>
              <w:rPr>
                <w:rFonts w:eastAsia="Calibri" w:cs="Calibri"/>
                <w:szCs w:val="20"/>
              </w:rPr>
              <w:t>Liderul de parteneriat/partenerul</w:t>
            </w:r>
            <w:r w:rsidRPr="00DA18A0">
              <w:rPr>
                <w:rFonts w:eastAsia="Calibri" w:cs="Calibri"/>
                <w:szCs w:val="20"/>
              </w:rPr>
              <w:t xml:space="preserve"> </w:t>
            </w:r>
            <w:r w:rsidRPr="00B575CD">
              <w:rPr>
                <w:rFonts w:cstheme="minorHAnsi"/>
              </w:rPr>
              <w:t>demonstrează capacitate de management de proiect</w:t>
            </w:r>
            <w:r>
              <w:rPr>
                <w:rFonts w:cstheme="minorHAnsi"/>
              </w:rPr>
              <w:t xml:space="preserve"> </w:t>
            </w:r>
            <w:r w:rsidRPr="00B575CD">
              <w:rPr>
                <w:rFonts w:cstheme="minorHAnsi"/>
              </w:rPr>
              <w:t>și capacitate tehnică pentru susținerea activităților proiectului</w:t>
            </w:r>
            <w:r>
              <w:rPr>
                <w:rFonts w:cstheme="minorHAnsi"/>
              </w:rPr>
              <w:t>.</w:t>
            </w:r>
          </w:p>
        </w:tc>
        <w:tc>
          <w:tcPr>
            <w:tcW w:w="1980" w:type="dxa"/>
          </w:tcPr>
          <w:p w14:paraId="250B8204" w14:textId="77777777" w:rsidR="006012FF" w:rsidRDefault="006012FF" w:rsidP="00E0279E">
            <w:pPr>
              <w:jc w:val="center"/>
            </w:pPr>
          </w:p>
        </w:tc>
        <w:tc>
          <w:tcPr>
            <w:tcW w:w="2250" w:type="dxa"/>
          </w:tcPr>
          <w:p w14:paraId="45878D73" w14:textId="77777777" w:rsidR="006012FF" w:rsidRDefault="006012FF" w:rsidP="00E0279E">
            <w:pPr>
              <w:jc w:val="center"/>
            </w:pPr>
          </w:p>
        </w:tc>
      </w:tr>
      <w:tr w:rsidR="006012FF" w14:paraId="464C2114" w14:textId="77777777" w:rsidTr="00357911">
        <w:tc>
          <w:tcPr>
            <w:tcW w:w="895" w:type="dxa"/>
          </w:tcPr>
          <w:p w14:paraId="465F6B73" w14:textId="78086ACC" w:rsidR="006012FF" w:rsidRDefault="006012FF" w:rsidP="00E0279E">
            <w:pPr>
              <w:jc w:val="center"/>
            </w:pPr>
            <w:r>
              <w:t>3.4</w:t>
            </w:r>
          </w:p>
        </w:tc>
        <w:tc>
          <w:tcPr>
            <w:tcW w:w="4590" w:type="dxa"/>
          </w:tcPr>
          <w:p w14:paraId="55A9FDAF" w14:textId="4025E511" w:rsidR="006012FF" w:rsidRDefault="006317B9" w:rsidP="00577C9E">
            <w:pPr>
              <w:jc w:val="both"/>
              <w:rPr>
                <w:rFonts w:cs="Arial"/>
              </w:rPr>
            </w:pPr>
            <w:r w:rsidRPr="00260319">
              <w:rPr>
                <w:rFonts w:cs="Arial"/>
              </w:rPr>
              <w:t>Resursele materiale sunt adecvate ca natură, structură şi dimensiune în raport cu activită</w:t>
            </w:r>
            <w:r w:rsidRPr="00260319">
              <w:t>ț</w:t>
            </w:r>
            <w:r w:rsidRPr="00260319">
              <w:rPr>
                <w:rFonts w:cs="Arial"/>
              </w:rPr>
              <w:t>ile propuse și rezultatele așteptate</w:t>
            </w:r>
          </w:p>
        </w:tc>
        <w:tc>
          <w:tcPr>
            <w:tcW w:w="4050" w:type="dxa"/>
          </w:tcPr>
          <w:p w14:paraId="7575F36B" w14:textId="791A0DAC" w:rsidR="00B26B74" w:rsidRPr="00B26B74" w:rsidRDefault="006317B9" w:rsidP="00577C9E">
            <w:pPr>
              <w:jc w:val="both"/>
              <w:rPr>
                <w:rFonts w:cs="Arial"/>
              </w:rPr>
            </w:pPr>
            <w:r>
              <w:t>Se verifică faptul că</w:t>
            </w:r>
            <w:r w:rsidRPr="00260319">
              <w:rPr>
                <w:rFonts w:cs="Arial"/>
              </w:rPr>
              <w:t xml:space="preserve"> </w:t>
            </w:r>
            <w:r>
              <w:rPr>
                <w:rFonts w:cs="Arial"/>
              </w:rPr>
              <w:t>r</w:t>
            </w:r>
            <w:r w:rsidRPr="00260319">
              <w:rPr>
                <w:rFonts w:cs="Arial"/>
              </w:rPr>
              <w:t xml:space="preserve">esursele materiale </w:t>
            </w:r>
            <w:r>
              <w:rPr>
                <w:rFonts w:cs="Arial"/>
              </w:rPr>
              <w:t xml:space="preserve">menționate în proiect </w:t>
            </w:r>
            <w:r w:rsidRPr="00260319">
              <w:rPr>
                <w:rFonts w:cs="Arial"/>
              </w:rPr>
              <w:t>sunt adecvate ca natură, structură şi dimensiune în raport cu activită</w:t>
            </w:r>
            <w:r w:rsidRPr="00260319">
              <w:t>ț</w:t>
            </w:r>
            <w:r w:rsidRPr="00260319">
              <w:rPr>
                <w:rFonts w:cs="Arial"/>
              </w:rPr>
              <w:t>ile propuse și rezultatele așteptate</w:t>
            </w:r>
            <w:r w:rsidR="008D0D5F">
              <w:rPr>
                <w:rFonts w:cs="Arial"/>
              </w:rPr>
              <w:t>.</w:t>
            </w:r>
          </w:p>
        </w:tc>
        <w:tc>
          <w:tcPr>
            <w:tcW w:w="1980" w:type="dxa"/>
          </w:tcPr>
          <w:p w14:paraId="49084FB3" w14:textId="77777777" w:rsidR="006012FF" w:rsidRDefault="006012FF" w:rsidP="00E0279E">
            <w:pPr>
              <w:jc w:val="center"/>
            </w:pPr>
          </w:p>
        </w:tc>
        <w:tc>
          <w:tcPr>
            <w:tcW w:w="2250" w:type="dxa"/>
          </w:tcPr>
          <w:p w14:paraId="5EE65B5E" w14:textId="77777777" w:rsidR="006012FF" w:rsidRDefault="006012FF" w:rsidP="00E0279E">
            <w:pPr>
              <w:jc w:val="center"/>
            </w:pPr>
          </w:p>
        </w:tc>
      </w:tr>
      <w:tr w:rsidR="005B0BCE" w14:paraId="35748215" w14:textId="77777777" w:rsidTr="00006454">
        <w:tc>
          <w:tcPr>
            <w:tcW w:w="895" w:type="dxa"/>
            <w:shd w:val="clear" w:color="auto" w:fill="B4C6E7" w:themeFill="accent1" w:themeFillTint="66"/>
          </w:tcPr>
          <w:p w14:paraId="2F9370AD" w14:textId="7E2A0068" w:rsidR="005B0BCE" w:rsidRPr="00D50B19" w:rsidRDefault="005B0BCE" w:rsidP="00E0279E">
            <w:pPr>
              <w:jc w:val="center"/>
              <w:rPr>
                <w:b/>
                <w:bCs/>
              </w:rPr>
            </w:pPr>
            <w:r w:rsidRPr="00D50B19">
              <w:rPr>
                <w:b/>
                <w:bCs/>
              </w:rPr>
              <w:t>4.</w:t>
            </w:r>
          </w:p>
        </w:tc>
        <w:tc>
          <w:tcPr>
            <w:tcW w:w="12870" w:type="dxa"/>
            <w:gridSpan w:val="4"/>
            <w:shd w:val="clear" w:color="auto" w:fill="B4C6E7" w:themeFill="accent1" w:themeFillTint="66"/>
          </w:tcPr>
          <w:p w14:paraId="7240A7DB" w14:textId="6BB69B46" w:rsidR="005B0BCE" w:rsidRPr="00D50B19" w:rsidRDefault="005B0BCE" w:rsidP="005B0BCE">
            <w:pPr>
              <w:rPr>
                <w:b/>
                <w:bCs/>
              </w:rPr>
            </w:pPr>
            <w:r w:rsidRPr="00D50B19">
              <w:rPr>
                <w:rFonts w:cs="Arial"/>
                <w:b/>
                <w:bCs/>
              </w:rPr>
              <w:t>SUSTENABILITATE</w:t>
            </w:r>
          </w:p>
        </w:tc>
      </w:tr>
      <w:tr w:rsidR="00346394" w14:paraId="1B83745A" w14:textId="77777777" w:rsidTr="00357911">
        <w:tc>
          <w:tcPr>
            <w:tcW w:w="895" w:type="dxa"/>
          </w:tcPr>
          <w:p w14:paraId="726E7811" w14:textId="7B2FB4A1" w:rsidR="00346394" w:rsidRDefault="00386651" w:rsidP="00E0279E">
            <w:pPr>
              <w:jc w:val="center"/>
            </w:pPr>
            <w:r>
              <w:t>4.1</w:t>
            </w:r>
          </w:p>
        </w:tc>
        <w:tc>
          <w:tcPr>
            <w:tcW w:w="4590" w:type="dxa"/>
          </w:tcPr>
          <w:p w14:paraId="13010C41" w14:textId="3C51692D" w:rsidR="00346394" w:rsidRPr="00260319" w:rsidRDefault="0053053D" w:rsidP="00577C9E">
            <w:pPr>
              <w:jc w:val="both"/>
              <w:rPr>
                <w:rFonts w:cs="Arial"/>
              </w:rPr>
            </w:pPr>
            <w:r>
              <w:rPr>
                <w:rFonts w:cs="Arial"/>
              </w:rPr>
              <w:t>Proiectul prevede măsuri de asigurare a caracterului durabil</w:t>
            </w:r>
          </w:p>
        </w:tc>
        <w:tc>
          <w:tcPr>
            <w:tcW w:w="4050" w:type="dxa"/>
          </w:tcPr>
          <w:p w14:paraId="2A3FD8A1" w14:textId="45DC5E87" w:rsidR="00346394" w:rsidRDefault="0053053D" w:rsidP="00577C9E">
            <w:pPr>
              <w:jc w:val="both"/>
            </w:pPr>
            <w:r>
              <w:t>Se verifică faptul că cererea de finanțare conține specificații privind asigurarea caracterului durabil al proiectului pe perioada și în condițiile din ghidul solicitantului. Se verifică faptul că solicitantul are capacitatea de a asigura resursele necesare menținerii activităților și în etapa de sustenabilitate a proiectului</w:t>
            </w:r>
            <w:r w:rsidR="00C94185">
              <w:t>.</w:t>
            </w:r>
          </w:p>
        </w:tc>
        <w:tc>
          <w:tcPr>
            <w:tcW w:w="1980" w:type="dxa"/>
          </w:tcPr>
          <w:p w14:paraId="6E66691C" w14:textId="77777777" w:rsidR="00346394" w:rsidRDefault="00346394" w:rsidP="00E0279E">
            <w:pPr>
              <w:jc w:val="center"/>
            </w:pPr>
          </w:p>
        </w:tc>
        <w:tc>
          <w:tcPr>
            <w:tcW w:w="2250" w:type="dxa"/>
          </w:tcPr>
          <w:p w14:paraId="69DB4218" w14:textId="77777777" w:rsidR="00346394" w:rsidRDefault="00346394" w:rsidP="00E0279E">
            <w:pPr>
              <w:jc w:val="center"/>
            </w:pPr>
          </w:p>
        </w:tc>
      </w:tr>
      <w:tr w:rsidR="002C57FD" w14:paraId="3E8E3CC0" w14:textId="77777777" w:rsidTr="002C57FD">
        <w:tc>
          <w:tcPr>
            <w:tcW w:w="13765" w:type="dxa"/>
            <w:gridSpan w:val="5"/>
            <w:shd w:val="clear" w:color="auto" w:fill="B4C6E7" w:themeFill="accent1" w:themeFillTint="66"/>
          </w:tcPr>
          <w:p w14:paraId="07FE36F0" w14:textId="28916C58" w:rsidR="002C57FD" w:rsidRDefault="002C57FD" w:rsidP="002C57FD">
            <w:r>
              <w:t>Observații evaluatori: ....................................</w:t>
            </w:r>
          </w:p>
        </w:tc>
      </w:tr>
      <w:tr w:rsidR="002C57FD" w14:paraId="3EA7BC16" w14:textId="77777777" w:rsidTr="002C57FD">
        <w:tc>
          <w:tcPr>
            <w:tcW w:w="13765" w:type="dxa"/>
            <w:gridSpan w:val="5"/>
            <w:shd w:val="clear" w:color="auto" w:fill="B4C6E7" w:themeFill="accent1" w:themeFillTint="66"/>
          </w:tcPr>
          <w:p w14:paraId="20E6506A" w14:textId="57819542" w:rsidR="002C57FD" w:rsidRDefault="002C57FD" w:rsidP="002C57FD">
            <w:r>
              <w:t>Recomandări evaluatori: ....................................</w:t>
            </w:r>
          </w:p>
        </w:tc>
      </w:tr>
      <w:tr w:rsidR="002C57FD" w14:paraId="4F5BB9D3" w14:textId="77777777" w:rsidTr="002C57FD">
        <w:tc>
          <w:tcPr>
            <w:tcW w:w="13765" w:type="dxa"/>
            <w:gridSpan w:val="5"/>
            <w:shd w:val="clear" w:color="auto" w:fill="B4C6E7" w:themeFill="accent1" w:themeFillTint="66"/>
          </w:tcPr>
          <w:p w14:paraId="208CA9D3" w14:textId="2147E33D" w:rsidR="002C57FD" w:rsidRDefault="002C57FD" w:rsidP="002C57FD">
            <w:r>
              <w:t>Concluzii: ....................................</w:t>
            </w:r>
          </w:p>
        </w:tc>
      </w:tr>
    </w:tbl>
    <w:p w14:paraId="4D95488A" w14:textId="7A35DC11" w:rsidR="002C57FD" w:rsidRDefault="002C57FD" w:rsidP="002C57FD"/>
    <w:p w14:paraId="4AC02E78" w14:textId="77777777" w:rsidR="002C57FD" w:rsidRDefault="002C57FD" w:rsidP="002C57FD"/>
    <w:sectPr w:rsidR="002C57FD" w:rsidSect="009A2EB1">
      <w:pgSz w:w="15840" w:h="12240" w:orient="landscape"/>
      <w:pgMar w:top="1417" w:right="42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25F54" w14:textId="77777777" w:rsidR="008875D1" w:rsidRDefault="008875D1" w:rsidP="00F8261F">
      <w:pPr>
        <w:spacing w:before="0" w:after="0"/>
      </w:pPr>
      <w:r>
        <w:separator/>
      </w:r>
    </w:p>
  </w:endnote>
  <w:endnote w:type="continuationSeparator" w:id="0">
    <w:p w14:paraId="4737DCD6" w14:textId="77777777" w:rsidR="008875D1" w:rsidRDefault="008875D1" w:rsidP="00F8261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32A0F" w14:textId="77777777" w:rsidR="008875D1" w:rsidRDefault="008875D1" w:rsidP="00F8261F">
      <w:pPr>
        <w:spacing w:before="0" w:after="0"/>
      </w:pPr>
      <w:r>
        <w:separator/>
      </w:r>
    </w:p>
  </w:footnote>
  <w:footnote w:type="continuationSeparator" w:id="0">
    <w:p w14:paraId="1D4C992F" w14:textId="77777777" w:rsidR="008875D1" w:rsidRDefault="008875D1" w:rsidP="00F8261F">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130E"/>
    <w:multiLevelType w:val="multilevel"/>
    <w:tmpl w:val="814E2D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89294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B13"/>
    <w:rsid w:val="00004960"/>
    <w:rsid w:val="00006454"/>
    <w:rsid w:val="00026B5C"/>
    <w:rsid w:val="000400BC"/>
    <w:rsid w:val="00042DB8"/>
    <w:rsid w:val="0005371E"/>
    <w:rsid w:val="00054250"/>
    <w:rsid w:val="00082643"/>
    <w:rsid w:val="000A16F1"/>
    <w:rsid w:val="000A24CA"/>
    <w:rsid w:val="000F5572"/>
    <w:rsid w:val="00106CAC"/>
    <w:rsid w:val="001417A3"/>
    <w:rsid w:val="00193ECA"/>
    <w:rsid w:val="001A18B0"/>
    <w:rsid w:val="001F7397"/>
    <w:rsid w:val="00200BE9"/>
    <w:rsid w:val="0021120D"/>
    <w:rsid w:val="002717F0"/>
    <w:rsid w:val="002C57FD"/>
    <w:rsid w:val="002F1BB0"/>
    <w:rsid w:val="00301CA9"/>
    <w:rsid w:val="00334DCB"/>
    <w:rsid w:val="00346394"/>
    <w:rsid w:val="00346914"/>
    <w:rsid w:val="00347C11"/>
    <w:rsid w:val="00357911"/>
    <w:rsid w:val="003811D1"/>
    <w:rsid w:val="00386651"/>
    <w:rsid w:val="003B7F18"/>
    <w:rsid w:val="003E17D6"/>
    <w:rsid w:val="00400A25"/>
    <w:rsid w:val="0040556A"/>
    <w:rsid w:val="00412CA4"/>
    <w:rsid w:val="004B16DD"/>
    <w:rsid w:val="004B62B6"/>
    <w:rsid w:val="004C46B6"/>
    <w:rsid w:val="00504B13"/>
    <w:rsid w:val="005146E0"/>
    <w:rsid w:val="0053053D"/>
    <w:rsid w:val="00535FCD"/>
    <w:rsid w:val="00564421"/>
    <w:rsid w:val="00573F76"/>
    <w:rsid w:val="00577C9E"/>
    <w:rsid w:val="0059091F"/>
    <w:rsid w:val="005B0BCE"/>
    <w:rsid w:val="005B12CF"/>
    <w:rsid w:val="005B72F5"/>
    <w:rsid w:val="005F010F"/>
    <w:rsid w:val="005F139A"/>
    <w:rsid w:val="006012FF"/>
    <w:rsid w:val="00607085"/>
    <w:rsid w:val="0061216E"/>
    <w:rsid w:val="00622F6B"/>
    <w:rsid w:val="006317B9"/>
    <w:rsid w:val="00654A4A"/>
    <w:rsid w:val="006E394E"/>
    <w:rsid w:val="006E73E4"/>
    <w:rsid w:val="00784F5A"/>
    <w:rsid w:val="007A6EF2"/>
    <w:rsid w:val="007B2109"/>
    <w:rsid w:val="007D5FD5"/>
    <w:rsid w:val="00802076"/>
    <w:rsid w:val="00822C46"/>
    <w:rsid w:val="00834AB1"/>
    <w:rsid w:val="00860B8E"/>
    <w:rsid w:val="00883E6B"/>
    <w:rsid w:val="008875D1"/>
    <w:rsid w:val="008A3590"/>
    <w:rsid w:val="008D0D5F"/>
    <w:rsid w:val="008F516E"/>
    <w:rsid w:val="0094481D"/>
    <w:rsid w:val="0097107C"/>
    <w:rsid w:val="00974D65"/>
    <w:rsid w:val="0098782A"/>
    <w:rsid w:val="009949EF"/>
    <w:rsid w:val="009A22FF"/>
    <w:rsid w:val="009A2EB1"/>
    <w:rsid w:val="00A437D3"/>
    <w:rsid w:val="00AC0DC9"/>
    <w:rsid w:val="00AE44A5"/>
    <w:rsid w:val="00B1259C"/>
    <w:rsid w:val="00B26B74"/>
    <w:rsid w:val="00B27C4E"/>
    <w:rsid w:val="00B3311F"/>
    <w:rsid w:val="00B75CFE"/>
    <w:rsid w:val="00BA6A95"/>
    <w:rsid w:val="00BC272F"/>
    <w:rsid w:val="00BF19BF"/>
    <w:rsid w:val="00BF3E80"/>
    <w:rsid w:val="00C42C16"/>
    <w:rsid w:val="00C4600A"/>
    <w:rsid w:val="00C659CF"/>
    <w:rsid w:val="00C83717"/>
    <w:rsid w:val="00C857F9"/>
    <w:rsid w:val="00C86FE9"/>
    <w:rsid w:val="00C94185"/>
    <w:rsid w:val="00CC1D5C"/>
    <w:rsid w:val="00D37D8D"/>
    <w:rsid w:val="00D50B19"/>
    <w:rsid w:val="00D53E0C"/>
    <w:rsid w:val="00D814E3"/>
    <w:rsid w:val="00D818BB"/>
    <w:rsid w:val="00D93F6E"/>
    <w:rsid w:val="00DD734E"/>
    <w:rsid w:val="00DE71BF"/>
    <w:rsid w:val="00E0279E"/>
    <w:rsid w:val="00E144F4"/>
    <w:rsid w:val="00E1740B"/>
    <w:rsid w:val="00ED7B4B"/>
    <w:rsid w:val="00EE3B11"/>
    <w:rsid w:val="00F363B4"/>
    <w:rsid w:val="00F46B21"/>
    <w:rsid w:val="00F605A9"/>
    <w:rsid w:val="00F67B76"/>
    <w:rsid w:val="00F703CD"/>
    <w:rsid w:val="00F8261F"/>
    <w:rsid w:val="00FB1CC4"/>
    <w:rsid w:val="00FB2E71"/>
    <w:rsid w:val="00FD4BF0"/>
    <w:rsid w:val="00FE6613"/>
    <w:rsid w:val="00FF3F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07E5F"/>
  <w15:chartTrackingRefBased/>
  <w15:docId w15:val="{B0832DA9-6D4B-4C42-879E-D7718D043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B13"/>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04B13"/>
    <w:pPr>
      <w:tabs>
        <w:tab w:val="center" w:pos="4320"/>
        <w:tab w:val="right" w:pos="8640"/>
      </w:tabs>
    </w:pPr>
  </w:style>
  <w:style w:type="character" w:customStyle="1" w:styleId="HeaderChar">
    <w:name w:val="Header Char"/>
    <w:basedOn w:val="DefaultParagraphFont"/>
    <w:link w:val="Header"/>
    <w:rsid w:val="00504B13"/>
    <w:rPr>
      <w:rFonts w:ascii="Trebuchet MS" w:eastAsia="Times New Roman" w:hAnsi="Trebuchet MS" w:cs="Times New Roman"/>
      <w:sz w:val="20"/>
      <w:szCs w:val="24"/>
      <w:lang w:val="ro-RO"/>
    </w:rPr>
  </w:style>
  <w:style w:type="paragraph" w:styleId="ListParagraph">
    <w:name w:val="List Paragraph"/>
    <w:aliases w:val="Akapit z listą BS,Outlines a.b.c.,List_Paragraph,Multilevel para_II,Akapit z lista BS,List Paragraph1"/>
    <w:basedOn w:val="Normal"/>
    <w:link w:val="ListParagraphChar"/>
    <w:uiPriority w:val="34"/>
    <w:qFormat/>
    <w:rsid w:val="003B7F18"/>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3B7F18"/>
    <w:rPr>
      <w:rFonts w:ascii="Times New Roman" w:eastAsia="Times New Roman" w:hAnsi="Times New Roman" w:cs="Times New Roman"/>
      <w:sz w:val="24"/>
      <w:szCs w:val="20"/>
      <w:lang w:val="ro-RO" w:eastAsia="ro-RO"/>
    </w:rPr>
  </w:style>
  <w:style w:type="paragraph" w:styleId="FootnoteText">
    <w:name w:val="footnote text"/>
    <w:basedOn w:val="Normal"/>
    <w:link w:val="FootnoteTextChar"/>
    <w:uiPriority w:val="99"/>
    <w:semiHidden/>
    <w:unhideWhenUsed/>
    <w:rsid w:val="00F8261F"/>
    <w:pPr>
      <w:spacing w:before="0" w:after="0"/>
    </w:pPr>
    <w:rPr>
      <w:szCs w:val="20"/>
    </w:rPr>
  </w:style>
  <w:style w:type="character" w:customStyle="1" w:styleId="FootnoteTextChar">
    <w:name w:val="Footnote Text Char"/>
    <w:basedOn w:val="DefaultParagraphFont"/>
    <w:link w:val="FootnoteText"/>
    <w:uiPriority w:val="99"/>
    <w:semiHidden/>
    <w:rsid w:val="00F8261F"/>
    <w:rPr>
      <w:rFonts w:ascii="Trebuchet MS" w:eastAsia="Times New Roman" w:hAnsi="Trebuchet MS" w:cs="Times New Roman"/>
      <w:sz w:val="20"/>
      <w:szCs w:val="20"/>
      <w:lang w:val="ro-RO"/>
    </w:rPr>
  </w:style>
  <w:style w:type="character" w:styleId="FootnoteReference">
    <w:name w:val="footnote reference"/>
    <w:basedOn w:val="DefaultParagraphFont"/>
    <w:uiPriority w:val="99"/>
    <w:semiHidden/>
    <w:unhideWhenUsed/>
    <w:rsid w:val="00F8261F"/>
    <w:rPr>
      <w:vertAlign w:val="superscript"/>
    </w:rPr>
  </w:style>
  <w:style w:type="table" w:customStyle="1" w:styleId="TableGrid1">
    <w:name w:val="Table Grid1"/>
    <w:basedOn w:val="TableNormal"/>
    <w:next w:val="TableGrid"/>
    <w:uiPriority w:val="39"/>
    <w:rsid w:val="00E0279E"/>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027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03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C5157-E31E-4051-B539-4521216E6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5</Pages>
  <Words>1037</Words>
  <Characters>5917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Stanica</dc:creator>
  <cp:keywords/>
  <dc:description/>
  <cp:lastModifiedBy>Ramona Sclavone</cp:lastModifiedBy>
  <cp:revision>90</cp:revision>
  <cp:lastPrinted>2023-11-01T07:00:00Z</cp:lastPrinted>
  <dcterms:created xsi:type="dcterms:W3CDTF">2023-05-19T07:38:00Z</dcterms:created>
  <dcterms:modified xsi:type="dcterms:W3CDTF">2023-11-07T10:11:00Z</dcterms:modified>
</cp:coreProperties>
</file>